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480" w:lineRule="exact"/>
        <w:jc w:val="left"/>
        <w:rPr>
          <w:rFonts w:hint="eastAsia" w:eastAsia="黑体"/>
          <w:sz w:val="32"/>
          <w:szCs w:val="32"/>
        </w:rPr>
      </w:pPr>
    </w:p>
    <w:p>
      <w:pPr>
        <w:pStyle w:val="2"/>
        <w:spacing w:after="156" w:afterLines="50" w:line="420" w:lineRule="exact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8</w:t>
      </w:r>
      <w:r>
        <w:rPr>
          <w:rFonts w:hint="eastAsia" w:ascii="方正小标宋_GBK" w:eastAsia="方正小标宋_GBK"/>
          <w:sz w:val="36"/>
          <w:szCs w:val="36"/>
        </w:rPr>
        <w:t>常州大学学生年度人物评选活动参选人报名表</w:t>
      </w:r>
    </w:p>
    <w:tbl>
      <w:tblPr>
        <w:tblStyle w:val="3"/>
        <w:tblW w:w="9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89"/>
        <w:gridCol w:w="1080"/>
        <w:gridCol w:w="1361"/>
        <w:gridCol w:w="1159"/>
        <w:gridCol w:w="900"/>
        <w:gridCol w:w="90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院系</w:t>
            </w:r>
          </w:p>
        </w:tc>
        <w:tc>
          <w:tcPr>
            <w:tcW w:w="40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</w:t>
            </w:r>
          </w:p>
        </w:tc>
        <w:tc>
          <w:tcPr>
            <w:tcW w:w="3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班级</w:t>
            </w:r>
          </w:p>
        </w:tc>
        <w:tc>
          <w:tcPr>
            <w:tcW w:w="40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="仿宋_GB2312"/>
                <w:color w:val="999999"/>
                <w:szCs w:val="21"/>
                <w:lang w:val="en-US" w:eastAsia="zh-CN"/>
              </w:rPr>
            </w:pPr>
            <w:r>
              <w:rPr>
                <w:rFonts w:eastAsia="仿宋_GB2312"/>
                <w:color w:val="808080"/>
                <w:szCs w:val="21"/>
              </w:rPr>
              <w:t>例：</w:t>
            </w:r>
            <w:r>
              <w:rPr>
                <w:rFonts w:hint="eastAsia" w:eastAsia="仿宋_GB2312"/>
                <w:color w:val="808080"/>
                <w:szCs w:val="21"/>
                <w:lang w:val="en-US" w:eastAsia="zh-CN"/>
              </w:rPr>
              <w:t>化工151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808080"/>
                <w:szCs w:val="21"/>
              </w:rPr>
              <w:t>中共党员/共青团员/群众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QQ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3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报名方式</w:t>
            </w:r>
          </w:p>
        </w:tc>
        <w:tc>
          <w:tcPr>
            <w:tcW w:w="83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1.学院推荐                      2.个人自荐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所获荣誉</w:t>
            </w:r>
          </w:p>
        </w:tc>
        <w:tc>
          <w:tcPr>
            <w:tcW w:w="83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所获校级（含）以上主要的重要奖项（不多于</w:t>
            </w:r>
            <w:r>
              <w:rPr>
                <w:rFonts w:hint="eastAsia"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项）：</w:t>
            </w:r>
          </w:p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1、</w:t>
            </w:r>
          </w:p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2、</w:t>
            </w:r>
          </w:p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事迹简介</w:t>
            </w:r>
          </w:p>
        </w:tc>
        <w:tc>
          <w:tcPr>
            <w:tcW w:w="83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参选人事迹简介（150字）</w:t>
            </w:r>
          </w:p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6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学院审核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83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before="156" w:beforeLines="50"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签字             （盖章）</w:t>
            </w:r>
          </w:p>
          <w:p>
            <w:pPr>
              <w:spacing w:before="156" w:beforeLines="50"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E4C08"/>
    <w:rsid w:val="61E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启迪</cp:lastModifiedBy>
  <dcterms:modified xsi:type="dcterms:W3CDTF">2019-03-11T01:51:38Z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