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171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>
        <w:trPr>
          <w:trHeight w:val="622" w:hRule="atLeast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常州大学引进人才信息登记表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73" w:type="dxa"/>
            <w:gridSpan w:val="30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申报学院 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□教师岗位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□专职科研岗位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一寸报名照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生源地/培养形式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身份证/护照</w:t>
            </w:r>
          </w:p>
        </w:tc>
        <w:tc>
          <w:tcPr>
            <w:tcW w:w="14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情况请写明“本科”“硕士”“博士（后）”等；中专/大专、硕博连读、直博以及在职攻读、联合培养等经历需在“备注”内注明； 2、如非正式签订聘用合同（劳动合同）、非在编在岗的工作经历，请在“备注”中注明；无就业或学习经历的阶段需填写“待业”或注明原因，如复习考研等；。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写作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</w:p>
    <w:p>
      <w:pPr>
        <w:widowControl/>
        <w:jc w:val="left"/>
        <w:rPr>
          <w:szCs w:val="21"/>
        </w:rPr>
        <w:sectPr>
          <w:footerReference r:id="rId3" w:type="default"/>
          <w:pgSz w:w="11906" w:h="16838"/>
          <w:pgMar w:top="1134" w:right="1361" w:bottom="907" w:left="1361" w:header="567" w:footer="680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szCs w:val="21"/>
        </w:rPr>
      </w:pPr>
    </w:p>
    <w:tbl>
      <w:tblPr>
        <w:tblStyle w:val="5"/>
        <w:tblpPr w:leftFromText="180" w:rightFromText="180" w:vertAnchor="page" w:horzAnchor="margin" w:tblpY="1711"/>
        <w:tblW w:w="14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近五年主要论文发表、专著出版情况</w:t>
            </w: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出版单位或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（共同一作标注#，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出版或发表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/C刊等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他引次数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szCs w:val="21"/>
        </w:rPr>
        <w:sectPr>
          <w:pgSz w:w="16838" w:h="11906" w:orient="landscape"/>
          <w:pgMar w:top="1361" w:right="1134" w:bottom="1361" w:left="907" w:header="567" w:footer="680" w:gutter="0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XSpec="center" w:tblpY="1522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公告日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>
      <w:pPr>
        <w:widowControl/>
        <w:jc w:val="left"/>
        <w:rPr>
          <w:szCs w:val="21"/>
        </w:rPr>
      </w:pPr>
    </w:p>
    <w:p>
      <w:pPr>
        <w:snapToGrid w:val="0"/>
        <w:spacing w:line="120" w:lineRule="exact"/>
        <w:ind w:right="-1075" w:rightChars="-512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告  知</w:t>
      </w:r>
    </w:p>
    <w:p>
      <w:pPr>
        <w:snapToGrid w:val="0"/>
        <w:ind w:left="-899" w:leftChars="-428" w:right="-1075" w:rightChars="-512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此表将作为您应聘的重要材料予以保存，请完整、真实地填写各项信息，无内容部分请填写“无”，如有填写不完整，或提供不准确信息的，常州大学将不予录用。</w:t>
      </w:r>
    </w:p>
    <w:p>
      <w:pPr>
        <w:snapToGrid w:val="0"/>
        <w:ind w:left="-899" w:leftChars="-428" w:right="-1075" w:rightChars="-512" w:firstLine="480" w:firstLineChars="200"/>
        <w:jc w:val="center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480" w:firstLineChars="200"/>
        <w:jc w:val="center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求职人员承诺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hAnsi="华文细黑" w:eastAsia="华文细黑" w:cs="宋体"/>
          <w:kern w:val="0"/>
          <w:szCs w:val="21"/>
        </w:rPr>
        <w:t>党和国家形象</w:t>
      </w:r>
      <w:r>
        <w:rPr>
          <w:rFonts w:hint="eastAsia" w:ascii="华文细黑" w:hAnsi="华文细黑" w:eastAsia="华文细黑" w:cs="宋体"/>
          <w:kern w:val="0"/>
          <w:szCs w:val="21"/>
        </w:rPr>
        <w:t>及</w:t>
      </w:r>
      <w:r>
        <w:rPr>
          <w:rFonts w:ascii="华文细黑" w:hAnsi="华文细黑" w:eastAsia="华文细黑" w:cs="宋体"/>
          <w:kern w:val="0"/>
          <w:szCs w:val="21"/>
        </w:rPr>
        <w:t>利益的言行</w:t>
      </w:r>
      <w:r>
        <w:rPr>
          <w:rFonts w:hint="eastAsia" w:ascii="华文细黑" w:hAnsi="华文细黑" w:eastAsia="华文细黑" w:cs="宋体"/>
          <w:kern w:val="0"/>
          <w:szCs w:val="21"/>
        </w:rPr>
        <w:t>，如有隐瞒或不实将由本人承担一切责任。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体检结果（参照现行《公务员录用体检通用标准》合格）。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本人签名：</w:t>
      </w: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年    月    日</w:t>
      </w: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hint="eastAsia"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  <w:lang w:val="en-US" w:eastAsia="zh-CN"/>
        </w:rPr>
        <w:t>教研单位审核</w:t>
      </w: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ab/>
      </w:r>
    </w:p>
    <w:p>
      <w:pPr>
        <w:spacing w:line="320" w:lineRule="exact"/>
        <w:ind w:left="-899" w:leftChars="-428" w:right="-737" w:rightChars="-351" w:firstLine="420" w:firstLineChars="200"/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</w:pP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>校研单位已对该人才的上述信息进行了真实性审核，确认无误。如发现隐瞒或不实，则由教研单位承担相应后果。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wordWrap w:val="0"/>
        <w:spacing w:line="320" w:lineRule="exact"/>
        <w:ind w:right="-1075" w:rightChars="-512" w:firstLine="5460" w:firstLineChars="26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>教研</w:t>
      </w:r>
      <w:bookmarkStart w:id="0" w:name="_GoBack"/>
      <w:bookmarkEnd w:id="0"/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>单位签字（盖章）</w:t>
      </w:r>
      <w:r>
        <w:rPr>
          <w:rFonts w:hint="eastAsia" w:ascii="华文细黑" w:hAnsi="华文细黑" w:eastAsia="华文细黑" w:cs="宋体"/>
          <w:kern w:val="0"/>
          <w:szCs w:val="21"/>
        </w:rPr>
        <w:t>：</w:t>
      </w: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年    月    日</w:t>
      </w:r>
    </w:p>
    <w:p>
      <w:pPr>
        <w:spacing w:line="320" w:lineRule="exact"/>
        <w:ind w:left="-899" w:leftChars="-428" w:right="-737" w:rightChars="-351" w:firstLine="840" w:firstLineChars="400"/>
        <w:rPr>
          <w:rFonts w:hint="default" w:ascii="华文细黑" w:hAnsi="华文细黑" w:eastAsia="华文细黑" w:cs="宋体"/>
          <w:kern w:val="0"/>
          <w:szCs w:val="21"/>
          <w:lang w:val="en-US" w:eastAsia="zh-CN"/>
        </w:rPr>
      </w:pPr>
    </w:p>
    <w:sectPr>
      <w:pgSz w:w="11906" w:h="16838"/>
      <w:pgMar w:top="1134" w:right="1361" w:bottom="907" w:left="136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4676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WM5Y2FmZDhmMzAxZDlkYmIwODYzZjZiMmZjZTEifQ=="/>
  </w:docVars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B0B3D"/>
    <w:rsid w:val="008B3284"/>
    <w:rsid w:val="008B6B14"/>
    <w:rsid w:val="008C346D"/>
    <w:rsid w:val="008C53C9"/>
    <w:rsid w:val="008C56CC"/>
    <w:rsid w:val="008C7A1A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11CC615A"/>
    <w:rsid w:val="32322078"/>
    <w:rsid w:val="46F52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8EC7-7055-45DD-9C55-DB9DED420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4</Pages>
  <Words>1117</Words>
  <Characters>1120</Characters>
  <Lines>12</Lines>
  <Paragraphs>3</Paragraphs>
  <TotalTime>2</TotalTime>
  <ScaleCrop>false</ScaleCrop>
  <LinksUpToDate>false</LinksUpToDate>
  <CharactersWithSpaces>1192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2019-09-11T00:42:00Z</dcterms:created>
  <dc:creator>陆先亮</dc:creator>
  <cp:lastModifiedBy>ny</cp:lastModifiedBy>
  <cp:lastPrinted>2019-07-08T02:58:00Z</cp:lastPrinted>
  <dcterms:modified xsi:type="dcterms:W3CDTF">2023-03-03T07:04:51Z</dcterms:modified>
  <dc:title>信 息 登 记 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19FABFA68E81476C8EE3A2B07383E5CB</vt:lpwstr>
  </property>
</Properties>
</file>